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33CDB" w14:textId="77777777" w:rsidR="007A1A2B" w:rsidRDefault="007A1A2B" w:rsidP="007A1A2B">
      <w:pPr>
        <w:pStyle w:val="Standard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Państwowa Akademia Nauk Stosowanych w Nysie</w:t>
      </w:r>
    </w:p>
    <w:p w14:paraId="66BD7C21" w14:textId="77777777" w:rsidR="00953B93" w:rsidRDefault="00953B93">
      <w:pPr>
        <w:pStyle w:val="Standard"/>
        <w:jc w:val="center"/>
        <w:rPr>
          <w:rFonts w:ascii="Times New Roman" w:hAnsi="Times New Roman"/>
          <w:b/>
        </w:rPr>
      </w:pPr>
    </w:p>
    <w:p w14:paraId="0E4FDC07" w14:textId="77777777" w:rsidR="00953B93" w:rsidRDefault="008F1C3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75" w:type="dxa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35"/>
        <w:gridCol w:w="425"/>
        <w:gridCol w:w="850"/>
        <w:gridCol w:w="426"/>
        <w:gridCol w:w="425"/>
        <w:gridCol w:w="992"/>
        <w:gridCol w:w="992"/>
        <w:gridCol w:w="567"/>
        <w:gridCol w:w="879"/>
        <w:gridCol w:w="539"/>
        <w:gridCol w:w="567"/>
        <w:gridCol w:w="819"/>
        <w:gridCol w:w="315"/>
        <w:gridCol w:w="142"/>
        <w:gridCol w:w="1002"/>
      </w:tblGrid>
      <w:tr w:rsidR="00953B93" w14:paraId="1C3D1709" w14:textId="77777777">
        <w:trPr>
          <w:trHeight w:val="501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8AA72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9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6FB034" w14:textId="0DCFB66B" w:rsidR="00953B93" w:rsidRDefault="00D64852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Służby mundurowe </w:t>
            </w:r>
            <w:r w:rsidR="008F1C3E">
              <w:rPr>
                <w:rFonts w:ascii="Times New Roman" w:hAnsi="Times New Roman"/>
                <w:b/>
                <w:sz w:val="20"/>
                <w:szCs w:val="20"/>
              </w:rPr>
              <w:t>w stanach nadzwyczajnych i kryzysowych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79E19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podmiotu</w:t>
            </w:r>
          </w:p>
        </w:tc>
        <w:tc>
          <w:tcPr>
            <w:tcW w:w="11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8EB71" w14:textId="77777777" w:rsidR="00953B93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3B93" w14:paraId="5562A56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A96499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5217D" w14:textId="77777777" w:rsidR="00953B93" w:rsidRDefault="008F1C3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953B93" w14:paraId="48B2B4A6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7151E4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F6501" w14:textId="77777777" w:rsidR="00953B93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953B93" w14:paraId="71ADBAF1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9239E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819AC" w14:textId="77777777" w:rsidR="00953B93" w:rsidRDefault="008F1C3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Studia drugiego stopnia</w:t>
            </w:r>
          </w:p>
        </w:tc>
      </w:tr>
      <w:tr w:rsidR="00953B93" w14:paraId="1301FD4D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99920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A437EB" w14:textId="77777777" w:rsidR="00953B93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Zarządzanie w sytuacjach kryzysowych</w:t>
            </w:r>
          </w:p>
        </w:tc>
      </w:tr>
      <w:tr w:rsidR="00953B93" w14:paraId="56F1504E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F3F06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01B108" w14:textId="44CAF16A" w:rsidR="00953B93" w:rsidRDefault="008F1C3E">
            <w:pPr>
              <w:pStyle w:val="Standard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BA1DEB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953B93" w14:paraId="63DEBAC8" w14:textId="77777777">
        <w:trPr>
          <w:trHeight w:val="210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2965C" w14:textId="77777777" w:rsidR="00953B93" w:rsidRDefault="008F1C3E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39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EE89E" w14:textId="77777777" w:rsidR="00953B93" w:rsidRDefault="008F1C3E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III</w:t>
            </w:r>
          </w:p>
        </w:tc>
      </w:tr>
      <w:tr w:rsidR="00953B93" w14:paraId="7766D30F" w14:textId="77777777">
        <w:trPr>
          <w:cantSplit/>
          <w:trHeight w:val="395"/>
        </w:trPr>
        <w:tc>
          <w:tcPr>
            <w:tcW w:w="28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B08323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A3D8E9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Egzamin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C564F2" w14:textId="7630577A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BA1DEB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E6CF5" w14:textId="77777777" w:rsidR="00953B93" w:rsidRDefault="008F1C3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953B93" w14:paraId="46A9AE1F" w14:textId="77777777">
        <w:trPr>
          <w:cantSplit/>
        </w:trPr>
        <w:tc>
          <w:tcPr>
            <w:tcW w:w="156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BE18F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9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C8EF35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8DB04D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150F7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7BE927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C3357" w14:textId="5A08152D" w:rsidR="00953B93" w:rsidRDefault="008F1C3E" w:rsidP="00DC026D">
            <w:pPr>
              <w:pStyle w:val="Standard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DC026D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A76F5" w14:textId="77777777" w:rsidR="00953B93" w:rsidRDefault="008F1C3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do zawodu</w:t>
            </w:r>
          </w:p>
        </w:tc>
        <w:tc>
          <w:tcPr>
            <w:tcW w:w="4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F28A7F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B7D66C" w14:textId="77777777" w:rsidR="002B505A" w:rsidRDefault="002B505A"/>
        </w:tc>
      </w:tr>
      <w:tr w:rsidR="00953B93" w14:paraId="6F62B696" w14:textId="77777777">
        <w:trPr>
          <w:cantSplit/>
        </w:trPr>
        <w:tc>
          <w:tcPr>
            <w:tcW w:w="156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89C0A3" w14:textId="77777777" w:rsidR="002B505A" w:rsidRDefault="002B505A"/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B02434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69A374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B05456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6BA02DBF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7F5AA" w14:textId="77777777" w:rsidR="00953B93" w:rsidRDefault="008F1C3E">
            <w:pPr>
              <w:pStyle w:val="Standard"/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6F91" w14:textId="77777777" w:rsidR="00953B93" w:rsidRDefault="00953B93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708D14C5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953B93" w14:paraId="1C9C9C51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7D6C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EF657C" w14:textId="31A1072E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/30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C152A4D" w14:textId="073A03D6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04A729" w14:textId="13087664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8DABE8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Aktywność na zajęciach, zaliczenie ustne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A08BF38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40</w:t>
            </w:r>
          </w:p>
        </w:tc>
      </w:tr>
      <w:tr w:rsidR="00953B93" w14:paraId="749BB2FC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58227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CFEEAE3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A85BC56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7972015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BB6B4BF" w14:textId="77777777" w:rsidR="00953B93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40EB9D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3B93" w14:paraId="13EF429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2E5C4B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1976EB4" w14:textId="438CFA1D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45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/45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97ED7D7" w14:textId="33194ACC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30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22B34E3" w14:textId="4B7563D1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15</w:t>
            </w:r>
            <w:r w:rsidR="00664A7E">
              <w:rPr>
                <w:rFonts w:ascii="Times New Roman" w:hAnsi="Times New Roman"/>
                <w:sz w:val="16"/>
                <w:szCs w:val="16"/>
              </w:rPr>
              <w:t>/9</w:t>
            </w: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E98C3E0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Zaliczenie na ocenę - warunkiem uzyskania zaliczenia jest obecność i aktywny udział w zajęciach. Na ocenę końcową składają się oceny cząstkowe z:</w:t>
            </w:r>
          </w:p>
          <w:p w14:paraId="259F594B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1) aktywnego udziału w dyskusji na temat danego zagadnienia (wymagane min. 3 pkt, a max. liczba pkt 5),</w:t>
            </w:r>
          </w:p>
          <w:p w14:paraId="6D3161D1" w14:textId="03BD0A94" w:rsidR="00953B93" w:rsidRDefault="008F1C3E">
            <w:pPr>
              <w:pStyle w:val="Standarduser"/>
              <w:spacing w:after="0" w:line="240" w:lineRule="auto"/>
            </w:pPr>
            <w:r>
              <w:rPr>
                <w:rFonts w:ascii="Times New Roman" w:hAnsi="Times New Roman"/>
                <w:sz w:val="16"/>
                <w:szCs w:val="16"/>
              </w:rPr>
              <w:t xml:space="preserve">2) przedstawienia przygotowywanego w zespole projektu założeń </w:t>
            </w:r>
            <w:r w:rsidR="00854256">
              <w:rPr>
                <w:rFonts w:ascii="Times New Roman" w:hAnsi="Times New Roman"/>
                <w:sz w:val="16"/>
                <w:szCs w:val="16"/>
              </w:rPr>
              <w:t>m</w:t>
            </w:r>
            <w:r w:rsidR="00854256" w:rsidRPr="00854256">
              <w:rPr>
                <w:rFonts w:ascii="Times New Roman" w:hAnsi="Times New Roman"/>
                <w:sz w:val="16"/>
                <w:szCs w:val="16"/>
              </w:rPr>
              <w:t>odel</w:t>
            </w:r>
            <w:r w:rsidR="00854256">
              <w:rPr>
                <w:rFonts w:ascii="Times New Roman" w:hAnsi="Times New Roman"/>
                <w:sz w:val="16"/>
                <w:szCs w:val="16"/>
              </w:rPr>
              <w:t>u</w:t>
            </w:r>
            <w:r w:rsidR="00854256" w:rsidRPr="00854256">
              <w:rPr>
                <w:rFonts w:ascii="Times New Roman" w:hAnsi="Times New Roman"/>
                <w:sz w:val="16"/>
                <w:szCs w:val="16"/>
              </w:rPr>
              <w:t xml:space="preserve"> funkcjonowania grup dyspozycyjnych wobec wybranych zagrożeń </w:t>
            </w:r>
            <w:r>
              <w:rPr>
                <w:rFonts w:ascii="Times New Roman" w:hAnsi="Times New Roman"/>
                <w:sz w:val="16"/>
                <w:szCs w:val="16"/>
              </w:rPr>
              <w:t>(wymagane min. 3 pkt, a max. liczba pkt 5).</w:t>
            </w:r>
          </w:p>
          <w:p w14:paraId="1A828B62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Łącznie student może uzyskać maksymalnie 10 punktów:</w:t>
            </w:r>
          </w:p>
          <w:p w14:paraId="1D29FD34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bdb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ab/>
              <w:t>10 pkt</w:t>
            </w:r>
          </w:p>
          <w:p w14:paraId="6EE37C1E" w14:textId="32B88796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>+</w:t>
            </w:r>
            <w:r w:rsidR="00D64852">
              <w:rPr>
                <w:rFonts w:ascii="Times New Roman" w:hAnsi="Times New Roman"/>
                <w:sz w:val="16"/>
                <w:szCs w:val="16"/>
              </w:rPr>
              <w:tab/>
              <w:t xml:space="preserve"> 9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81D8F00" w14:textId="78C101EA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db</w:t>
            </w:r>
            <w:proofErr w:type="spellEnd"/>
            <w:r w:rsidR="00D64852">
              <w:rPr>
                <w:rFonts w:ascii="Times New Roman" w:hAnsi="Times New Roman"/>
                <w:sz w:val="16"/>
                <w:szCs w:val="16"/>
              </w:rPr>
              <w:tab/>
              <w:t xml:space="preserve"> 8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1103AF78" w14:textId="2B495481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D64852">
              <w:rPr>
                <w:rFonts w:ascii="Times New Roman" w:hAnsi="Times New Roman"/>
                <w:sz w:val="16"/>
                <w:szCs w:val="16"/>
              </w:rPr>
              <w:t>+ 7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556F5879" w14:textId="035B4D95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dst</w:t>
            </w:r>
            <w:proofErr w:type="spellEnd"/>
            <w:r w:rsidR="00D64852">
              <w:rPr>
                <w:rFonts w:ascii="Times New Roman" w:hAnsi="Times New Roman"/>
                <w:sz w:val="16"/>
                <w:szCs w:val="16"/>
              </w:rPr>
              <w:tab/>
              <w:t xml:space="preserve"> 6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  <w:p w14:paraId="2BA1F78B" w14:textId="270B7082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Ocena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ndst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   0 </w:t>
            </w:r>
            <w:r w:rsidR="00D64852">
              <w:rPr>
                <w:rFonts w:ascii="Times New Roman" w:hAnsi="Times New Roman"/>
                <w:sz w:val="16"/>
                <w:szCs w:val="16"/>
              </w:rPr>
              <w:t>- 5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pkt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FA26450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60</w:t>
            </w:r>
          </w:p>
        </w:tc>
      </w:tr>
      <w:tr w:rsidR="00953B93" w14:paraId="5FBA2F35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DA08CC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905C91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3BF414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B0F6F18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A25BEAB" w14:textId="77777777" w:rsidR="00953B93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5105C86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3B93" w14:paraId="4C4437C3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1FCBE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B39BB7F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0DAD300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5DD7500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BDE5E36" w14:textId="77777777" w:rsidR="00953B93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D115F6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3B93" w14:paraId="3ACF9127" w14:textId="77777777">
        <w:trPr>
          <w:trHeight w:val="255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1C12EC" w14:textId="77777777" w:rsidR="00953B93" w:rsidRDefault="008F1C3E">
            <w:pPr>
              <w:pStyle w:val="Standarduser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00ED4D6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407B4D6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6B15E32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D776D39" w14:textId="77777777" w:rsidR="00953B93" w:rsidRDefault="00953B93">
            <w:pPr>
              <w:pStyle w:val="Standarduser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9A5DB02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953B93" w14:paraId="1D375B14" w14:textId="77777777">
        <w:trPr>
          <w:trHeight w:val="279"/>
        </w:trPr>
        <w:tc>
          <w:tcPr>
            <w:tcW w:w="1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04C33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E7821DC" w14:textId="77C5B369" w:rsidR="00953B93" w:rsidRPr="001A5897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75</w:t>
            </w:r>
            <w:r w:rsidR="001A5897"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/75</w:t>
            </w:r>
          </w:p>
        </w:tc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1B7CCE3" w14:textId="327EEE06" w:rsidR="00953B93" w:rsidRPr="001A5897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45</w:t>
            </w:r>
            <w:r w:rsidR="001A5897"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/57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3C03BF" w14:textId="26BFE31A" w:rsidR="00953B93" w:rsidRPr="001A5897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30</w:t>
            </w:r>
            <w:r w:rsidR="00664A7E" w:rsidRPr="001A5897">
              <w:rPr>
                <w:rFonts w:ascii="Times New Roman" w:hAnsi="Times New Roman"/>
                <w:b/>
                <w:bCs/>
                <w:sz w:val="16"/>
                <w:szCs w:val="16"/>
              </w:rPr>
              <w:t>/18</w:t>
            </w:r>
          </w:p>
        </w:tc>
        <w:tc>
          <w:tcPr>
            <w:tcW w:w="354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06883CA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494A835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605F290" w14:textId="77777777" w:rsidR="00953B93" w:rsidRDefault="008F1C3E">
            <w:pPr>
              <w:pStyle w:val="Standarduser"/>
              <w:spacing w:after="0" w:line="240" w:lineRule="auto"/>
              <w:jc w:val="right"/>
            </w:pPr>
            <w:r>
              <w:rPr>
                <w:rFonts w:ascii="Times New Roman" w:hAnsi="Times New Roman"/>
                <w:sz w:val="14"/>
                <w:szCs w:val="14"/>
              </w:rPr>
              <w:t>100%</w:t>
            </w:r>
          </w:p>
        </w:tc>
      </w:tr>
      <w:tr w:rsidR="00953B93" w14:paraId="18DE30D1" w14:textId="77777777">
        <w:trPr>
          <w:cantSplit/>
          <w:trHeight w:val="557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DBCCB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7730B03A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E5A446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DBC702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wiedzę o różnych rodzajach grup dyspozycyjnych działających w obszarze bezpieczeństwa wewnętrznego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76E4654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K_W12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C8D03F9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Wykład, studiowanie literatury</w:t>
            </w:r>
          </w:p>
        </w:tc>
      </w:tr>
      <w:tr w:rsidR="00953B93" w14:paraId="653C1230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36EBC" w14:textId="77777777" w:rsidR="002B505A" w:rsidRDefault="002B505A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1BBED99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196F57B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Ma pogłębioną wiedzę o metodach, technikach i narzędziach zarządzania w sytuacjach kryzysowych, w tym w stanach nadzwyczajnych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7541C92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0D8B8F4" w14:textId="77777777" w:rsidR="002B505A" w:rsidRDefault="002B505A"/>
        </w:tc>
      </w:tr>
      <w:tr w:rsidR="00953B93" w14:paraId="31924707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929DB5" w14:textId="77777777" w:rsidR="002B505A" w:rsidRDefault="002B505A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FB8F7E1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660A4562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Zna i rozumie rolę grup dyspozycyjnych w procesie radzenia sobie w sytuacjach zakłócających funkcjonowanie podmiotu, w tym w warunkach godzących w jego istnienie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14A7DB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K_W14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A783B93" w14:textId="77777777" w:rsidR="002B505A" w:rsidRDefault="002B505A"/>
        </w:tc>
      </w:tr>
      <w:tr w:rsidR="00953B93" w14:paraId="598CEB4D" w14:textId="77777777">
        <w:trPr>
          <w:cantSplit/>
          <w:trHeight w:val="705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B9C1A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F607300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1228B3E0" w14:textId="77777777" w:rsidR="00953B93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Umie dokonać identyfikacji zagrożeń kryzysowych i na tej podstawie określić najbardziej efektywną i skuteczną strategię działania różnych grup dyspozycyjnych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E8948EE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K_U07</w:t>
            </w:r>
          </w:p>
        </w:tc>
        <w:tc>
          <w:tcPr>
            <w:tcW w:w="10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3BFA0E9" w14:textId="77777777" w:rsidR="00953B93" w:rsidRDefault="008F1C3E">
            <w:pPr>
              <w:pStyle w:val="Standarduser"/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praktyczne. Przygotowanie w zespole zagadnienia, dyskusja w grupie, prezentowanie wspólnego stanowiska grupy</w:t>
            </w:r>
          </w:p>
        </w:tc>
      </w:tr>
      <w:tr w:rsidR="00953B93" w14:paraId="290C2627" w14:textId="77777777">
        <w:trPr>
          <w:cantSplit/>
          <w:trHeight w:val="643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2BCEF4" w14:textId="77777777" w:rsidR="002B505A" w:rsidRDefault="002B505A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AF2249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6C31479" w14:textId="77777777" w:rsidR="00953B93" w:rsidRDefault="008F1C3E">
            <w:pPr>
              <w:pStyle w:val="Standarduser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Potrafi dokonać racjonalnej analizy i oceny działań podejmowanych przez różne grupy dyspozycyjne w procesie przeciwdziałanie zdarzeniom kryzysowym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34F54A83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1385470" w14:textId="77777777" w:rsidR="002B505A" w:rsidRDefault="002B505A"/>
        </w:tc>
      </w:tr>
      <w:tr w:rsidR="00953B93" w14:paraId="3E0BBAA8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207B5C" w14:textId="77777777" w:rsidR="002B505A" w:rsidRDefault="002B505A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329666B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64AE33A" w14:textId="77777777" w:rsidR="00953B93" w:rsidRDefault="008F1C3E">
            <w:pPr>
              <w:pStyle w:val="Standard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inicjować pracę różnych grup eksperckich mających na celu dokonanie analizy działania różnych grup dyspozycyjnych, a wyniki przedstawić w formie syntetycznych raportów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1FBDF12" w14:textId="77777777" w:rsidR="00953B93" w:rsidRDefault="008F1C3E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K_U13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97574" w14:textId="77777777" w:rsidR="002B505A" w:rsidRDefault="002B505A"/>
        </w:tc>
      </w:tr>
      <w:tr w:rsidR="00953B93" w14:paraId="7FE3928B" w14:textId="77777777">
        <w:trPr>
          <w:cantSplit/>
          <w:trHeight w:val="548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049EDD" w14:textId="77777777" w:rsidR="00953B93" w:rsidRDefault="00953B93">
            <w:pPr>
              <w:pStyle w:val="Standarduser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34F6A56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AF4E37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858802D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Potrafi określać racjonalne przesłanki działań dla grup dyspozycyjnych w procesie</w:t>
            </w:r>
          </w:p>
          <w:p w14:paraId="563A2346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zagrożenia życia i zdrowia grupy społecznej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0F6827F9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K_K05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29D23262" w14:textId="77777777" w:rsidR="002B505A" w:rsidRDefault="002B505A"/>
        </w:tc>
      </w:tr>
      <w:tr w:rsidR="00953B93" w14:paraId="669BB1D7" w14:textId="77777777">
        <w:trPr>
          <w:cantSplit/>
          <w:trHeight w:val="25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79E07F" w14:textId="77777777" w:rsidR="002B505A" w:rsidRDefault="002B505A"/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56A647AB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237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44185BAA" w14:textId="77777777" w:rsidR="00953B93" w:rsidRDefault="008F1C3E">
            <w:pPr>
              <w:pStyle w:val="Standarduser"/>
              <w:spacing w:after="0" w:line="240" w:lineRule="auto"/>
              <w:jc w:val="both"/>
            </w:pPr>
            <w:r>
              <w:rPr>
                <w:rFonts w:ascii="Times New Roman" w:hAnsi="Times New Roman"/>
                <w:sz w:val="18"/>
                <w:szCs w:val="18"/>
              </w:rPr>
              <w:t>W procesie przeciwdziałanie zdarzeniom kryzysowym jest gotowy do kreowania zadań dla różnych grup dyspozycyjnych w warunkach niestabilności funkcjonowania podmiotu, w tym w warunkach godzących w jego istnienie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5815BDA" w14:textId="77777777" w:rsidR="00953B93" w:rsidRDefault="008F1C3E">
            <w:pPr>
              <w:pStyle w:val="Standarduser"/>
              <w:spacing w:after="0" w:line="240" w:lineRule="auto"/>
              <w:jc w:val="center"/>
              <w:rPr>
                <w:rFonts w:ascii="Times New Roman" w:hAnsi="Times New Roman"/>
                <w:sz w:val="18"/>
                <w:szCs w:val="16"/>
              </w:rPr>
            </w:pPr>
            <w:r>
              <w:rPr>
                <w:rFonts w:ascii="Times New Roman" w:hAnsi="Times New Roman"/>
                <w:sz w:val="18"/>
                <w:szCs w:val="16"/>
              </w:rPr>
              <w:t>K_K08</w:t>
            </w:r>
          </w:p>
        </w:tc>
        <w:tc>
          <w:tcPr>
            <w:tcW w:w="100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14:paraId="7EADA4E4" w14:textId="77777777" w:rsidR="002B505A" w:rsidRDefault="002B505A"/>
        </w:tc>
      </w:tr>
    </w:tbl>
    <w:p w14:paraId="7E027E69" w14:textId="77777777" w:rsidR="00953B93" w:rsidRDefault="00953B93">
      <w:pPr>
        <w:pStyle w:val="Standard"/>
      </w:pPr>
    </w:p>
    <w:p w14:paraId="40B88545" w14:textId="77777777" w:rsidR="00953B93" w:rsidRDefault="00953B93">
      <w:pPr>
        <w:pStyle w:val="Standard"/>
      </w:pPr>
    </w:p>
    <w:p w14:paraId="01DD7D1D" w14:textId="189EC774" w:rsidR="00953B93" w:rsidRDefault="008F1C3E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59"/>
        <w:gridCol w:w="6301"/>
      </w:tblGrid>
      <w:tr w:rsidR="001A5897" w:rsidRPr="00F963EF" w14:paraId="446F829D" w14:textId="77777777" w:rsidTr="007F4118">
        <w:tc>
          <w:tcPr>
            <w:tcW w:w="2802" w:type="dxa"/>
          </w:tcPr>
          <w:p w14:paraId="768853BE" w14:textId="77777777" w:rsidR="001A5897" w:rsidRPr="00F963EF" w:rsidRDefault="001A5897" w:rsidP="007F4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6701A04C" w14:textId="77777777" w:rsidR="001A5897" w:rsidRPr="00F963EF" w:rsidRDefault="001A5897" w:rsidP="007F411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A5897" w:rsidRPr="00F963EF" w14:paraId="7B004B6A" w14:textId="77777777" w:rsidTr="007F4118">
        <w:tc>
          <w:tcPr>
            <w:tcW w:w="2802" w:type="dxa"/>
          </w:tcPr>
          <w:p w14:paraId="04F2964F" w14:textId="77777777" w:rsidR="001A5897" w:rsidRPr="00414EE1" w:rsidRDefault="001A5897" w:rsidP="007F4118">
            <w:pPr>
              <w:jc w:val="center"/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</w:t>
            </w:r>
          </w:p>
        </w:tc>
        <w:tc>
          <w:tcPr>
            <w:tcW w:w="6410" w:type="dxa"/>
          </w:tcPr>
          <w:p w14:paraId="697CFCEF" w14:textId="77777777" w:rsidR="001A5897" w:rsidRPr="00414EE1" w:rsidRDefault="001A5897" w:rsidP="007F4118">
            <w:pPr>
              <w:rPr>
                <w:bCs/>
                <w:sz w:val="20"/>
                <w:szCs w:val="20"/>
              </w:rPr>
            </w:pPr>
            <w:r w:rsidRPr="00414EE1">
              <w:rPr>
                <w:bCs/>
                <w:sz w:val="20"/>
                <w:szCs w:val="20"/>
              </w:rPr>
              <w:t>Wykład z prezentacją multimedialną, dyskusja</w:t>
            </w:r>
          </w:p>
        </w:tc>
      </w:tr>
      <w:tr w:rsidR="001A5897" w:rsidRPr="00F963EF" w14:paraId="7E618E23" w14:textId="77777777" w:rsidTr="007F4118">
        <w:tc>
          <w:tcPr>
            <w:tcW w:w="9212" w:type="dxa"/>
            <w:gridSpan w:val="2"/>
          </w:tcPr>
          <w:p w14:paraId="555A259B" w14:textId="77777777" w:rsidR="001A5897" w:rsidRPr="00F963EF" w:rsidRDefault="001A5897" w:rsidP="007F411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A5897" w:rsidRPr="00F963EF" w14:paraId="1037DD7E" w14:textId="77777777" w:rsidTr="007F4118">
        <w:tc>
          <w:tcPr>
            <w:tcW w:w="9212" w:type="dxa"/>
            <w:gridSpan w:val="2"/>
          </w:tcPr>
          <w:p w14:paraId="21FBCF91" w14:textId="77777777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>Przedstawienie programu przedmiotu, omówienie treści programowych oraz zasad zaliczenia przedmiotu</w:t>
            </w:r>
          </w:p>
          <w:p w14:paraId="5456ACFD" w14:textId="6AA45F87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Grupy </w:t>
            </w:r>
            <w:r w:rsidR="00D64852" w:rsidRPr="001A5897">
              <w:rPr>
                <w:bCs/>
                <w:sz w:val="20"/>
                <w:szCs w:val="20"/>
              </w:rPr>
              <w:t>dyspozycyjne</w:t>
            </w:r>
            <w:r w:rsidRPr="001A5897">
              <w:rPr>
                <w:bCs/>
                <w:sz w:val="20"/>
                <w:szCs w:val="20"/>
              </w:rPr>
              <w:t xml:space="preserve"> jako szczególny rodzaj grup społecznych</w:t>
            </w:r>
          </w:p>
          <w:p w14:paraId="1C375269" w14:textId="3D43341D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Rodzaje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</w:p>
          <w:p w14:paraId="11613A39" w14:textId="48CB3A69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Militaryzacja narzędziem tworzenia rządowych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</w:p>
          <w:p w14:paraId="5A035966" w14:textId="01BF6650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Rola </w:t>
            </w:r>
            <w:r w:rsidR="00D64852">
              <w:rPr>
                <w:bCs/>
                <w:sz w:val="20"/>
                <w:szCs w:val="20"/>
              </w:rPr>
              <w:t xml:space="preserve">służb mundurowych </w:t>
            </w:r>
            <w:r w:rsidRPr="001A5897">
              <w:rPr>
                <w:bCs/>
                <w:sz w:val="20"/>
                <w:szCs w:val="20"/>
              </w:rPr>
              <w:t>w systemie bezpieczeństwa państwa w stanach kryzysowych oraz stanach nadzwyczajnych</w:t>
            </w:r>
          </w:p>
          <w:p w14:paraId="4D897CD7" w14:textId="267DCB29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Koordynacja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</w:p>
          <w:p w14:paraId="560EC8BD" w14:textId="2E871554" w:rsidR="001A5897" w:rsidRPr="00FA54E1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4A38F4A7" w14:textId="77777777" w:rsidR="001A5897" w:rsidRPr="00F963EF" w:rsidRDefault="001A5897" w:rsidP="001A5897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2"/>
        <w:gridCol w:w="6298"/>
      </w:tblGrid>
      <w:tr w:rsidR="001A5897" w:rsidRPr="00F963EF" w14:paraId="3FCD3F7A" w14:textId="77777777" w:rsidTr="007F4118">
        <w:tc>
          <w:tcPr>
            <w:tcW w:w="2802" w:type="dxa"/>
          </w:tcPr>
          <w:p w14:paraId="060E8842" w14:textId="77777777" w:rsidR="001A5897" w:rsidRPr="00F963EF" w:rsidRDefault="001A5897" w:rsidP="007F411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768DFA6E" w14:textId="77777777" w:rsidR="001A5897" w:rsidRPr="00F963EF" w:rsidRDefault="001A5897" w:rsidP="007F4118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1A5897" w:rsidRPr="00F963EF" w14:paraId="46B79492" w14:textId="77777777" w:rsidTr="007F4118">
        <w:tc>
          <w:tcPr>
            <w:tcW w:w="2802" w:type="dxa"/>
          </w:tcPr>
          <w:p w14:paraId="40090C5A" w14:textId="77777777" w:rsidR="001A5897" w:rsidRPr="00414EE1" w:rsidRDefault="001A5897" w:rsidP="007F4118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362BBB27" w14:textId="77777777" w:rsidR="001A5897" w:rsidRPr="00732EBB" w:rsidRDefault="001A5897" w:rsidP="007F4118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przygotowywanego w zespole zagadnienia</w:t>
            </w:r>
            <w:r>
              <w:rPr>
                <w:bCs/>
                <w:sz w:val="18"/>
                <w:szCs w:val="18"/>
              </w:rPr>
              <w:t xml:space="preserve">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1A5897" w:rsidRPr="00F963EF" w14:paraId="16B5C799" w14:textId="77777777" w:rsidTr="007F4118">
        <w:tc>
          <w:tcPr>
            <w:tcW w:w="9212" w:type="dxa"/>
            <w:gridSpan w:val="2"/>
          </w:tcPr>
          <w:p w14:paraId="0BCB70DF" w14:textId="77777777" w:rsidR="001A5897" w:rsidRPr="00F963EF" w:rsidRDefault="001A5897" w:rsidP="007F4118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1A5897" w:rsidRPr="00F963EF" w14:paraId="2EA61963" w14:textId="77777777" w:rsidTr="007F4118">
        <w:tc>
          <w:tcPr>
            <w:tcW w:w="9212" w:type="dxa"/>
            <w:gridSpan w:val="2"/>
          </w:tcPr>
          <w:p w14:paraId="4F4BC815" w14:textId="22913A54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Cechy charakterystyczne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</w:p>
          <w:p w14:paraId="2947B974" w14:textId="4798E130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Przykłady działania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  <w:r w:rsidRPr="001A5897">
              <w:rPr>
                <w:bCs/>
                <w:sz w:val="20"/>
                <w:szCs w:val="20"/>
              </w:rPr>
              <w:t xml:space="preserve"> o charakterze społecznym – studia przypadków</w:t>
            </w:r>
          </w:p>
          <w:p w14:paraId="3FA2593A" w14:textId="705167CF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Przykłady powoływania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  <w:r w:rsidRPr="001A5897">
              <w:rPr>
                <w:bCs/>
                <w:sz w:val="20"/>
                <w:szCs w:val="20"/>
              </w:rPr>
              <w:t xml:space="preserve"> o charakterze rządowym – studia przypadków</w:t>
            </w:r>
          </w:p>
          <w:p w14:paraId="5245E7DA" w14:textId="2C98847F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Ocena czynników determinujących funkcjonowanie wybranych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  <w:r w:rsidRPr="001A5897">
              <w:rPr>
                <w:bCs/>
                <w:sz w:val="20"/>
                <w:szCs w:val="20"/>
              </w:rPr>
              <w:t xml:space="preserve"> – wykorzystanie wykresu </w:t>
            </w:r>
            <w:proofErr w:type="spellStart"/>
            <w:r w:rsidRPr="001A5897">
              <w:rPr>
                <w:bCs/>
                <w:sz w:val="20"/>
                <w:szCs w:val="20"/>
              </w:rPr>
              <w:t>Ishikawy</w:t>
            </w:r>
            <w:proofErr w:type="spellEnd"/>
            <w:r w:rsidRPr="001A5897">
              <w:rPr>
                <w:bCs/>
                <w:sz w:val="20"/>
                <w:szCs w:val="20"/>
              </w:rPr>
              <w:t xml:space="preserve"> lub analizy SWOT</w:t>
            </w:r>
          </w:p>
          <w:p w14:paraId="5EDC719B" w14:textId="3BFAF35D" w:rsidR="001A5897" w:rsidRPr="001A5897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 xml:space="preserve">Model funkcjonowania </w:t>
            </w:r>
            <w:r w:rsidR="00D64852">
              <w:rPr>
                <w:bCs/>
                <w:sz w:val="20"/>
                <w:szCs w:val="20"/>
              </w:rPr>
              <w:t>służb mundurowych</w:t>
            </w:r>
            <w:r w:rsidRPr="001A5897">
              <w:rPr>
                <w:bCs/>
                <w:sz w:val="20"/>
                <w:szCs w:val="20"/>
              </w:rPr>
              <w:t xml:space="preserve"> wobec wybranych zagrożeń</w:t>
            </w:r>
            <w:r w:rsidR="009847E1">
              <w:rPr>
                <w:bCs/>
                <w:sz w:val="20"/>
                <w:szCs w:val="20"/>
              </w:rPr>
              <w:t xml:space="preserve"> - projekt</w:t>
            </w:r>
          </w:p>
          <w:p w14:paraId="42FAE814" w14:textId="49FF383A" w:rsidR="001A5897" w:rsidRPr="00171E74" w:rsidRDefault="001A5897" w:rsidP="001A5897">
            <w:pPr>
              <w:widowControl/>
              <w:numPr>
                <w:ilvl w:val="0"/>
                <w:numId w:val="39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1A5897">
              <w:rPr>
                <w:bCs/>
                <w:sz w:val="20"/>
                <w:szCs w:val="20"/>
              </w:rPr>
              <w:t>Seminarium – podsumowanie materiału</w:t>
            </w:r>
          </w:p>
        </w:tc>
      </w:tr>
    </w:tbl>
    <w:p w14:paraId="45962B2F" w14:textId="77777777" w:rsidR="009847E1" w:rsidRDefault="009847E1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79252DFB" w14:textId="77777777" w:rsidR="009847E1" w:rsidRDefault="009847E1">
      <w:pPr>
        <w:pStyle w:val="Standard"/>
        <w:spacing w:after="0" w:line="240" w:lineRule="auto"/>
        <w:rPr>
          <w:rFonts w:ascii="Times New Roman" w:hAnsi="Times New Roman"/>
          <w:b/>
          <w:sz w:val="20"/>
          <w:szCs w:val="20"/>
        </w:rPr>
      </w:pPr>
    </w:p>
    <w:p w14:paraId="4B5986E4" w14:textId="77777777" w:rsidR="00953B93" w:rsidRDefault="00953B93">
      <w:pPr>
        <w:pStyle w:val="Standard"/>
        <w:rPr>
          <w:rFonts w:ascii="Times New Roman" w:hAnsi="Times New Roman"/>
          <w:sz w:val="18"/>
          <w:szCs w:val="18"/>
        </w:rPr>
      </w:pPr>
    </w:p>
    <w:sectPr w:rsidR="00953B93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7A5065" w14:textId="77777777" w:rsidR="001238AC" w:rsidRDefault="001238AC">
      <w:r>
        <w:separator/>
      </w:r>
    </w:p>
  </w:endnote>
  <w:endnote w:type="continuationSeparator" w:id="0">
    <w:p w14:paraId="03F1C1E4" w14:textId="77777777" w:rsidR="001238AC" w:rsidRDefault="001238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70114" w14:textId="77777777" w:rsidR="001238AC" w:rsidRDefault="001238AC">
      <w:r>
        <w:rPr>
          <w:color w:val="000000"/>
        </w:rPr>
        <w:separator/>
      </w:r>
    </w:p>
  </w:footnote>
  <w:footnote w:type="continuationSeparator" w:id="0">
    <w:p w14:paraId="1D0B0990" w14:textId="77777777" w:rsidR="001238AC" w:rsidRDefault="001238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582C2F"/>
    <w:multiLevelType w:val="multilevel"/>
    <w:tmpl w:val="7C02CCC0"/>
    <w:styleLink w:val="WW8Num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2757A9"/>
    <w:multiLevelType w:val="multilevel"/>
    <w:tmpl w:val="5824E374"/>
    <w:styleLink w:val="WW8Num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55F"/>
    <w:multiLevelType w:val="multilevel"/>
    <w:tmpl w:val="1CECEEF6"/>
    <w:styleLink w:val="WW8Num1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0565F20"/>
    <w:multiLevelType w:val="multilevel"/>
    <w:tmpl w:val="49B05F14"/>
    <w:styleLink w:val="WW8Num1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4" w15:restartNumberingAfterBreak="0">
    <w:nsid w:val="11CF5DBD"/>
    <w:multiLevelType w:val="multilevel"/>
    <w:tmpl w:val="C854F28C"/>
    <w:styleLink w:val="WW8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75298D"/>
    <w:multiLevelType w:val="multilevel"/>
    <w:tmpl w:val="8F66B65A"/>
    <w:styleLink w:val="WW8Num5"/>
    <w:lvl w:ilvl="0">
      <w:numFmt w:val="bullet"/>
      <w:lvlText w:val="•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•"/>
      <w:lvlJc w:val="left"/>
      <w:pPr>
        <w:ind w:left="1440" w:hanging="360"/>
      </w:pPr>
      <w:rPr>
        <w:rFonts w:ascii="Times New Roman" w:hAnsi="Times New Roman" w:cs="Times New Roman"/>
      </w:rPr>
    </w:lvl>
    <w:lvl w:ilvl="2">
      <w:numFmt w:val="bullet"/>
      <w:lvlText w:val="•"/>
      <w:lvlJc w:val="left"/>
      <w:pPr>
        <w:ind w:left="2160" w:hanging="360"/>
      </w:pPr>
      <w:rPr>
        <w:rFonts w:ascii="Times New Roman" w:hAnsi="Times New Roman" w:cs="Times New Roman"/>
      </w:rPr>
    </w:lvl>
    <w:lvl w:ilvl="3">
      <w:numFmt w:val="bullet"/>
      <w:lvlText w:val="•"/>
      <w:lvlJc w:val="left"/>
      <w:pPr>
        <w:ind w:left="2880" w:hanging="360"/>
      </w:pPr>
      <w:rPr>
        <w:rFonts w:ascii="Times New Roman" w:hAnsi="Times New Roman" w:cs="Times New Roman"/>
      </w:rPr>
    </w:lvl>
    <w:lvl w:ilvl="4">
      <w:numFmt w:val="bullet"/>
      <w:lvlText w:val="•"/>
      <w:lvlJc w:val="left"/>
      <w:pPr>
        <w:ind w:left="3600" w:hanging="360"/>
      </w:pPr>
      <w:rPr>
        <w:rFonts w:ascii="Times New Roman" w:hAnsi="Times New Roman" w:cs="Times New Roman"/>
      </w:rPr>
    </w:lvl>
    <w:lvl w:ilvl="5">
      <w:numFmt w:val="bullet"/>
      <w:lvlText w:val="•"/>
      <w:lvlJc w:val="left"/>
      <w:pPr>
        <w:ind w:left="4320" w:hanging="360"/>
      </w:pPr>
      <w:rPr>
        <w:rFonts w:ascii="Times New Roman" w:hAnsi="Times New Roman" w:cs="Times New Roman"/>
      </w:rPr>
    </w:lvl>
    <w:lvl w:ilvl="6">
      <w:numFmt w:val="bullet"/>
      <w:lvlText w:val="•"/>
      <w:lvlJc w:val="left"/>
      <w:pPr>
        <w:ind w:left="5040" w:hanging="360"/>
      </w:pPr>
      <w:rPr>
        <w:rFonts w:ascii="Times New Roman" w:hAnsi="Times New Roman" w:cs="Times New Roman"/>
      </w:rPr>
    </w:lvl>
    <w:lvl w:ilvl="7">
      <w:numFmt w:val="bullet"/>
      <w:lvlText w:val="•"/>
      <w:lvlJc w:val="left"/>
      <w:pPr>
        <w:ind w:left="5760" w:hanging="360"/>
      </w:pPr>
      <w:rPr>
        <w:rFonts w:ascii="Times New Roman" w:hAnsi="Times New Roman" w:cs="Times New Roman"/>
      </w:rPr>
    </w:lvl>
    <w:lvl w:ilvl="8">
      <w:numFmt w:val="bullet"/>
      <w:lvlText w:val="•"/>
      <w:lvlJc w:val="left"/>
      <w:pPr>
        <w:ind w:left="6480" w:hanging="360"/>
      </w:pPr>
      <w:rPr>
        <w:rFonts w:ascii="Times New Roman" w:hAnsi="Times New Roman" w:cs="Times New Roman"/>
      </w:rPr>
    </w:lvl>
  </w:abstractNum>
  <w:abstractNum w:abstractNumId="6" w15:restartNumberingAfterBreak="0">
    <w:nsid w:val="1BC46D14"/>
    <w:multiLevelType w:val="multilevel"/>
    <w:tmpl w:val="E9AE495C"/>
    <w:styleLink w:val="WW8Num10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023055D"/>
    <w:multiLevelType w:val="multilevel"/>
    <w:tmpl w:val="FABE074C"/>
    <w:styleLink w:val="WW8Num8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8" w15:restartNumberingAfterBreak="0">
    <w:nsid w:val="2200009A"/>
    <w:multiLevelType w:val="multilevel"/>
    <w:tmpl w:val="72D00EE4"/>
    <w:styleLink w:val="WW8Num25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9" w15:restartNumberingAfterBreak="0">
    <w:nsid w:val="22683188"/>
    <w:multiLevelType w:val="multilevel"/>
    <w:tmpl w:val="F1B8AFAA"/>
    <w:styleLink w:val="WW8Num2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0" w15:restartNumberingAfterBreak="0">
    <w:nsid w:val="261A6380"/>
    <w:multiLevelType w:val="multilevel"/>
    <w:tmpl w:val="EDD21CF4"/>
    <w:styleLink w:val="WW8Num6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1" w15:restartNumberingAfterBreak="0">
    <w:nsid w:val="29BD6877"/>
    <w:multiLevelType w:val="multilevel"/>
    <w:tmpl w:val="AFF4D5EE"/>
    <w:styleLink w:val="WW8Num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2" w15:restartNumberingAfterBreak="0">
    <w:nsid w:val="2C7E167E"/>
    <w:multiLevelType w:val="multilevel"/>
    <w:tmpl w:val="0DF246B8"/>
    <w:styleLink w:val="WW8Num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3" w15:restartNumberingAfterBreak="0">
    <w:nsid w:val="2FF04BF5"/>
    <w:multiLevelType w:val="multilevel"/>
    <w:tmpl w:val="8244D174"/>
    <w:styleLink w:val="WW8Num2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4" w15:restartNumberingAfterBreak="0">
    <w:nsid w:val="33D82277"/>
    <w:multiLevelType w:val="multilevel"/>
    <w:tmpl w:val="C3AE9592"/>
    <w:styleLink w:val="WW8Num7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15" w15:restartNumberingAfterBreak="0">
    <w:nsid w:val="35AD7CD3"/>
    <w:multiLevelType w:val="multilevel"/>
    <w:tmpl w:val="DA84A726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C830E5"/>
    <w:multiLevelType w:val="multilevel"/>
    <w:tmpl w:val="18F23E0C"/>
    <w:styleLink w:val="WW8Num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2E77A1"/>
    <w:multiLevelType w:val="multilevel"/>
    <w:tmpl w:val="34D2E52C"/>
    <w:styleLink w:val="WW8Num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8548B1"/>
    <w:multiLevelType w:val="multilevel"/>
    <w:tmpl w:val="FC6EA0EA"/>
    <w:styleLink w:val="WW8Num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F3241A"/>
    <w:multiLevelType w:val="multilevel"/>
    <w:tmpl w:val="45763572"/>
    <w:styleLink w:val="WW8Num1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8913934"/>
    <w:multiLevelType w:val="multilevel"/>
    <w:tmpl w:val="6E8EA06E"/>
    <w:styleLink w:val="WW8Num20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1" w15:restartNumberingAfterBreak="0">
    <w:nsid w:val="490F7A63"/>
    <w:multiLevelType w:val="multilevel"/>
    <w:tmpl w:val="E65A90FC"/>
    <w:styleLink w:val="WW8Num33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2" w15:restartNumberingAfterBreak="0">
    <w:nsid w:val="4BB77769"/>
    <w:multiLevelType w:val="multilevel"/>
    <w:tmpl w:val="6EE8417C"/>
    <w:styleLink w:val="WW8Num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3646DD3"/>
    <w:multiLevelType w:val="multilevel"/>
    <w:tmpl w:val="18EA4C52"/>
    <w:styleLink w:val="WW8Num13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4" w15:restartNumberingAfterBreak="0">
    <w:nsid w:val="597110C6"/>
    <w:multiLevelType w:val="multilevel"/>
    <w:tmpl w:val="8440F462"/>
    <w:styleLink w:val="WW8Num18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5" w15:restartNumberingAfterBreak="0">
    <w:nsid w:val="5A874902"/>
    <w:multiLevelType w:val="multilevel"/>
    <w:tmpl w:val="20BE6F70"/>
    <w:styleLink w:val="WW8Num14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6" w15:restartNumberingAfterBreak="0">
    <w:nsid w:val="5B4A6DAD"/>
    <w:multiLevelType w:val="multilevel"/>
    <w:tmpl w:val="B898199A"/>
    <w:styleLink w:val="WW8Num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451384"/>
    <w:multiLevelType w:val="multilevel"/>
    <w:tmpl w:val="C59A4F5C"/>
    <w:styleLink w:val="WW8Num9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28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A63587"/>
    <w:multiLevelType w:val="multilevel"/>
    <w:tmpl w:val="4FE8D6EE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CD6FF1"/>
    <w:multiLevelType w:val="multilevel"/>
    <w:tmpl w:val="5CE8830A"/>
    <w:styleLink w:val="WW8Num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797BCB"/>
    <w:multiLevelType w:val="multilevel"/>
    <w:tmpl w:val="E0E66FEE"/>
    <w:styleLink w:val="WW8Num12"/>
    <w:lvl w:ilvl="0">
      <w:numFmt w:val="bullet"/>
      <w:lvlText w:val="•"/>
      <w:lvlJc w:val="left"/>
      <w:pPr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ind w:left="1440" w:hanging="360"/>
      </w:pPr>
      <w:rPr>
        <w:rFonts w:ascii="Arial" w:hAnsi="Arial" w:cs="Arial"/>
      </w:rPr>
    </w:lvl>
    <w:lvl w:ilvl="2">
      <w:numFmt w:val="bullet"/>
      <w:lvlText w:val="•"/>
      <w:lvlJc w:val="left"/>
      <w:pPr>
        <w:ind w:left="2160" w:hanging="360"/>
      </w:pPr>
      <w:rPr>
        <w:rFonts w:ascii="Arial" w:hAnsi="Arial" w:cs="Arial"/>
      </w:rPr>
    </w:lvl>
    <w:lvl w:ilvl="3">
      <w:numFmt w:val="bullet"/>
      <w:lvlText w:val="•"/>
      <w:lvlJc w:val="left"/>
      <w:pPr>
        <w:ind w:left="2880" w:hanging="360"/>
      </w:pPr>
      <w:rPr>
        <w:rFonts w:ascii="Arial" w:hAnsi="Arial" w:cs="Arial"/>
      </w:rPr>
    </w:lvl>
    <w:lvl w:ilvl="4">
      <w:numFmt w:val="bullet"/>
      <w:lvlText w:val="•"/>
      <w:lvlJc w:val="left"/>
      <w:pPr>
        <w:ind w:left="3600" w:hanging="360"/>
      </w:pPr>
      <w:rPr>
        <w:rFonts w:ascii="Arial" w:hAnsi="Arial" w:cs="Arial"/>
      </w:rPr>
    </w:lvl>
    <w:lvl w:ilvl="5">
      <w:numFmt w:val="bullet"/>
      <w:lvlText w:val="•"/>
      <w:lvlJc w:val="left"/>
      <w:pPr>
        <w:ind w:left="4320" w:hanging="360"/>
      </w:pPr>
      <w:rPr>
        <w:rFonts w:ascii="Arial" w:hAnsi="Arial" w:cs="Arial"/>
      </w:rPr>
    </w:lvl>
    <w:lvl w:ilvl="6">
      <w:numFmt w:val="bullet"/>
      <w:lvlText w:val="•"/>
      <w:lvlJc w:val="left"/>
      <w:pPr>
        <w:ind w:left="5040" w:hanging="360"/>
      </w:pPr>
      <w:rPr>
        <w:rFonts w:ascii="Arial" w:hAnsi="Arial" w:cs="Arial"/>
      </w:rPr>
    </w:lvl>
    <w:lvl w:ilvl="7">
      <w:numFmt w:val="bullet"/>
      <w:lvlText w:val="•"/>
      <w:lvlJc w:val="left"/>
      <w:pPr>
        <w:ind w:left="5760" w:hanging="360"/>
      </w:pPr>
      <w:rPr>
        <w:rFonts w:ascii="Arial" w:hAnsi="Arial" w:cs="Arial"/>
      </w:rPr>
    </w:lvl>
    <w:lvl w:ilvl="8">
      <w:numFmt w:val="bullet"/>
      <w:lvlText w:val="•"/>
      <w:lvlJc w:val="left"/>
      <w:pPr>
        <w:ind w:left="6480" w:hanging="360"/>
      </w:pPr>
      <w:rPr>
        <w:rFonts w:ascii="Arial" w:hAnsi="Arial" w:cs="Arial"/>
      </w:rPr>
    </w:lvl>
  </w:abstractNum>
  <w:abstractNum w:abstractNumId="32" w15:restartNumberingAfterBreak="0">
    <w:nsid w:val="765E4F02"/>
    <w:multiLevelType w:val="multilevel"/>
    <w:tmpl w:val="A4B64826"/>
    <w:styleLink w:val="WW8Num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A84304"/>
    <w:multiLevelType w:val="multilevel"/>
    <w:tmpl w:val="7EA278D6"/>
    <w:styleLink w:val="WW8Num26"/>
    <w:lvl w:ilvl="0">
      <w:numFmt w:val="bullet"/>
      <w:lvlText w:val="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"/>
      <w:lvlJc w:val="left"/>
      <w:pPr>
        <w:ind w:left="1440" w:hanging="360"/>
      </w:pPr>
      <w:rPr>
        <w:rFonts w:ascii="Wingdings" w:hAnsi="Wingdings" w:cs="Wingdings"/>
      </w:rPr>
    </w:lvl>
    <w:lvl w:ilvl="2">
      <w:numFmt w:val="bullet"/>
      <w:lvlText w:val="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"/>
      <w:lvlJc w:val="left"/>
      <w:pPr>
        <w:ind w:left="2880" w:hanging="360"/>
      </w:pPr>
      <w:rPr>
        <w:rFonts w:ascii="Wingdings" w:hAnsi="Wingdings" w:cs="Wingdings"/>
      </w:rPr>
    </w:lvl>
    <w:lvl w:ilvl="4">
      <w:numFmt w:val="bullet"/>
      <w:lvlText w:val=""/>
      <w:lvlJc w:val="left"/>
      <w:pPr>
        <w:ind w:left="3600" w:hanging="360"/>
      </w:pPr>
      <w:rPr>
        <w:rFonts w:ascii="Wingdings" w:hAnsi="Wingdings" w:cs="Wingdings"/>
      </w:rPr>
    </w:lvl>
    <w:lvl w:ilvl="5">
      <w:numFmt w:val="bullet"/>
      <w:lvlText w:val="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"/>
      <w:lvlJc w:val="left"/>
      <w:pPr>
        <w:ind w:left="5040" w:hanging="360"/>
      </w:pPr>
      <w:rPr>
        <w:rFonts w:ascii="Wingdings" w:hAnsi="Wingdings" w:cs="Wingdings"/>
      </w:rPr>
    </w:lvl>
    <w:lvl w:ilvl="7">
      <w:numFmt w:val="bullet"/>
      <w:lvlText w:val=""/>
      <w:lvlJc w:val="left"/>
      <w:pPr>
        <w:ind w:left="5760" w:hanging="360"/>
      </w:pPr>
      <w:rPr>
        <w:rFonts w:ascii="Wingdings" w:hAnsi="Wingdings" w:cs="Wingdings"/>
      </w:rPr>
    </w:lvl>
    <w:lvl w:ilvl="8">
      <w:numFmt w:val="bullet"/>
      <w:lvlText w:val="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34" w15:restartNumberingAfterBreak="0">
    <w:nsid w:val="7D963FF9"/>
    <w:multiLevelType w:val="multilevel"/>
    <w:tmpl w:val="FD868BAE"/>
    <w:styleLink w:val="WW8Num2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923904243">
    <w:abstractNumId w:val="19"/>
  </w:num>
  <w:num w:numId="2" w16cid:durableId="1333876295">
    <w:abstractNumId w:val="11"/>
  </w:num>
  <w:num w:numId="3" w16cid:durableId="835731923">
    <w:abstractNumId w:val="17"/>
  </w:num>
  <w:num w:numId="4" w16cid:durableId="869149602">
    <w:abstractNumId w:val="32"/>
  </w:num>
  <w:num w:numId="5" w16cid:durableId="223611821">
    <w:abstractNumId w:val="5"/>
  </w:num>
  <w:num w:numId="6" w16cid:durableId="202333858">
    <w:abstractNumId w:val="10"/>
  </w:num>
  <w:num w:numId="7" w16cid:durableId="1434474549">
    <w:abstractNumId w:val="14"/>
  </w:num>
  <w:num w:numId="8" w16cid:durableId="420418473">
    <w:abstractNumId w:val="7"/>
  </w:num>
  <w:num w:numId="9" w16cid:durableId="2062557640">
    <w:abstractNumId w:val="27"/>
  </w:num>
  <w:num w:numId="10" w16cid:durableId="1413818397">
    <w:abstractNumId w:val="6"/>
  </w:num>
  <w:num w:numId="11" w16cid:durableId="830407879">
    <w:abstractNumId w:val="12"/>
  </w:num>
  <w:num w:numId="12" w16cid:durableId="1129250907">
    <w:abstractNumId w:val="31"/>
  </w:num>
  <w:num w:numId="13" w16cid:durableId="900293083">
    <w:abstractNumId w:val="23"/>
  </w:num>
  <w:num w:numId="14" w16cid:durableId="1485051054">
    <w:abstractNumId w:val="25"/>
  </w:num>
  <w:num w:numId="15" w16cid:durableId="239680281">
    <w:abstractNumId w:val="3"/>
  </w:num>
  <w:num w:numId="16" w16cid:durableId="1259099007">
    <w:abstractNumId w:val="26"/>
  </w:num>
  <w:num w:numId="17" w16cid:durableId="88355691">
    <w:abstractNumId w:val="29"/>
  </w:num>
  <w:num w:numId="18" w16cid:durableId="1941184670">
    <w:abstractNumId w:val="24"/>
  </w:num>
  <w:num w:numId="19" w16cid:durableId="210970317">
    <w:abstractNumId w:val="2"/>
  </w:num>
  <w:num w:numId="20" w16cid:durableId="329798237">
    <w:abstractNumId w:val="20"/>
  </w:num>
  <w:num w:numId="21" w16cid:durableId="1013461965">
    <w:abstractNumId w:val="4"/>
  </w:num>
  <w:num w:numId="22" w16cid:durableId="1215311221">
    <w:abstractNumId w:val="30"/>
  </w:num>
  <w:num w:numId="23" w16cid:durableId="1660231983">
    <w:abstractNumId w:val="13"/>
  </w:num>
  <w:num w:numId="24" w16cid:durableId="1112171070">
    <w:abstractNumId w:val="22"/>
  </w:num>
  <w:num w:numId="25" w16cid:durableId="1285962648">
    <w:abstractNumId w:val="8"/>
  </w:num>
  <w:num w:numId="26" w16cid:durableId="244342539">
    <w:abstractNumId w:val="33"/>
  </w:num>
  <w:num w:numId="27" w16cid:durableId="443693656">
    <w:abstractNumId w:val="34"/>
  </w:num>
  <w:num w:numId="28" w16cid:durableId="1352799417">
    <w:abstractNumId w:val="0"/>
  </w:num>
  <w:num w:numId="29" w16cid:durableId="1134517649">
    <w:abstractNumId w:val="9"/>
  </w:num>
  <w:num w:numId="30" w16cid:durableId="1504930193">
    <w:abstractNumId w:val="18"/>
  </w:num>
  <w:num w:numId="31" w16cid:durableId="1879321026">
    <w:abstractNumId w:val="15"/>
  </w:num>
  <w:num w:numId="32" w16cid:durableId="1934900990">
    <w:abstractNumId w:val="16"/>
  </w:num>
  <w:num w:numId="33" w16cid:durableId="1108814617">
    <w:abstractNumId w:val="21"/>
  </w:num>
  <w:num w:numId="34" w16cid:durableId="1308432789">
    <w:abstractNumId w:val="1"/>
  </w:num>
  <w:num w:numId="35" w16cid:durableId="1080369814">
    <w:abstractNumId w:val="32"/>
    <w:lvlOverride w:ilvl="0">
      <w:startOverride w:val="1"/>
    </w:lvlOverride>
  </w:num>
  <w:num w:numId="36" w16cid:durableId="755900416">
    <w:abstractNumId w:val="22"/>
    <w:lvlOverride w:ilvl="0">
      <w:startOverride w:val="1"/>
    </w:lvlOverride>
  </w:num>
  <w:num w:numId="37" w16cid:durableId="1322853346">
    <w:abstractNumId w:val="16"/>
    <w:lvlOverride w:ilvl="0">
      <w:startOverride w:val="1"/>
    </w:lvlOverride>
  </w:num>
  <w:num w:numId="38" w16cid:durableId="1745950696">
    <w:abstractNumId w:val="4"/>
    <w:lvlOverride w:ilvl="0">
      <w:startOverride w:val="1"/>
    </w:lvlOverride>
  </w:num>
  <w:num w:numId="39" w16cid:durableId="107697381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3B93"/>
    <w:rsid w:val="00014279"/>
    <w:rsid w:val="001238AC"/>
    <w:rsid w:val="001A5897"/>
    <w:rsid w:val="002915AE"/>
    <w:rsid w:val="002B505A"/>
    <w:rsid w:val="00664A7E"/>
    <w:rsid w:val="007A1A2B"/>
    <w:rsid w:val="00854256"/>
    <w:rsid w:val="008F1C3E"/>
    <w:rsid w:val="00953B93"/>
    <w:rsid w:val="009847E1"/>
    <w:rsid w:val="00BA1DEB"/>
    <w:rsid w:val="00D64852"/>
    <w:rsid w:val="00DC026D"/>
    <w:rsid w:val="00E81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6A1716"/>
  <w15:docId w15:val="{D40C5119-87F1-4F5E-8171-6F998EAC5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Zwykytekst">
    <w:name w:val="Plain Text"/>
    <w:basedOn w:val="Standard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customStyle="1" w:styleId="Standarduser">
    <w:name w:val="Standard (user)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WW8Num1z0">
    <w:name w:val="WW8Num1z0"/>
    <w:rPr>
      <w:rFonts w:ascii="Wingdings" w:hAnsi="Wingdings" w:cs="Wingdings"/>
    </w:rPr>
  </w:style>
  <w:style w:type="character" w:customStyle="1" w:styleId="WW8Num2z0">
    <w:name w:val="WW8Num2z0"/>
    <w:rPr>
      <w:rFonts w:ascii="Arial" w:hAnsi="Arial" w:cs="Arial"/>
    </w:rPr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  <w:rPr>
      <w:rFonts w:ascii="Arial" w:hAnsi="Arial" w:cs="Arial"/>
    </w:rPr>
  </w:style>
  <w:style w:type="character" w:customStyle="1" w:styleId="WW8Num8z0">
    <w:name w:val="WW8Num8z0"/>
    <w:rPr>
      <w:rFonts w:ascii="Arial" w:hAnsi="Arial" w:cs="Arial"/>
    </w:rPr>
  </w:style>
  <w:style w:type="character" w:customStyle="1" w:styleId="WW8Num9z0">
    <w:name w:val="WW8Num9z0"/>
    <w:rPr>
      <w:rFonts w:ascii="Arial" w:hAnsi="Arial" w:cs="Arial"/>
    </w:rPr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Arial" w:hAnsi="Arial" w:cs="Arial"/>
    </w:rPr>
  </w:style>
  <w:style w:type="character" w:customStyle="1" w:styleId="WW8Num13z0">
    <w:name w:val="WW8Num13z0"/>
    <w:rPr>
      <w:rFonts w:ascii="Wingdings" w:hAnsi="Wingdings" w:cs="Wingdings"/>
    </w:rPr>
  </w:style>
  <w:style w:type="character" w:customStyle="1" w:styleId="WW8Num14z0">
    <w:name w:val="WW8Num14z0"/>
    <w:rPr>
      <w:rFonts w:ascii="Arial" w:hAnsi="Arial" w:cs="Arial"/>
    </w:rPr>
  </w:style>
  <w:style w:type="character" w:customStyle="1" w:styleId="WW8Num15z0">
    <w:name w:val="WW8Num15z0"/>
    <w:rPr>
      <w:rFonts w:ascii="Arial" w:hAnsi="Arial" w:cs="Arial"/>
    </w:rPr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Wingdings" w:hAnsi="Wingdings" w:cs="Wingdings"/>
    </w:rPr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ascii="Arial" w:hAnsi="Arial" w:cs="Arial"/>
    </w:rPr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ascii="Arial" w:hAnsi="Arial" w:cs="Arial"/>
    </w:rPr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Arial" w:hAnsi="Arial" w:cs="Arial"/>
    </w:rPr>
  </w:style>
  <w:style w:type="character" w:customStyle="1" w:styleId="WW8Num26z0">
    <w:name w:val="WW8Num26z0"/>
    <w:rPr>
      <w:rFonts w:ascii="Wingdings" w:hAnsi="Wingdings" w:cs="Wingdings"/>
    </w:rPr>
  </w:style>
  <w:style w:type="character" w:customStyle="1" w:styleId="WW8Num27z0">
    <w:name w:val="WW8Num27z0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Arial" w:hAnsi="Arial" w:cs="Aria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Arial" w:hAnsi="Arial" w:cs="Arial"/>
    </w:rPr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numbering" w:customStyle="1" w:styleId="WW8Num6">
    <w:name w:val="WW8Num6"/>
    <w:basedOn w:val="Bezlisty"/>
    <w:pPr>
      <w:numPr>
        <w:numId w:val="6"/>
      </w:numPr>
    </w:pPr>
  </w:style>
  <w:style w:type="numbering" w:customStyle="1" w:styleId="WW8Num7">
    <w:name w:val="WW8Num7"/>
    <w:basedOn w:val="Bezlisty"/>
    <w:pPr>
      <w:numPr>
        <w:numId w:val="7"/>
      </w:numPr>
    </w:pPr>
  </w:style>
  <w:style w:type="numbering" w:customStyle="1" w:styleId="WW8Num8">
    <w:name w:val="WW8Num8"/>
    <w:basedOn w:val="Bezlisty"/>
    <w:pPr>
      <w:numPr>
        <w:numId w:val="8"/>
      </w:numPr>
    </w:pPr>
  </w:style>
  <w:style w:type="numbering" w:customStyle="1" w:styleId="WW8Num9">
    <w:name w:val="WW8Num9"/>
    <w:basedOn w:val="Bezlisty"/>
    <w:pPr>
      <w:numPr>
        <w:numId w:val="9"/>
      </w:numPr>
    </w:pPr>
  </w:style>
  <w:style w:type="numbering" w:customStyle="1" w:styleId="WW8Num10">
    <w:name w:val="WW8Num10"/>
    <w:basedOn w:val="Bezlisty"/>
    <w:pPr>
      <w:numPr>
        <w:numId w:val="10"/>
      </w:numPr>
    </w:pPr>
  </w:style>
  <w:style w:type="numbering" w:customStyle="1" w:styleId="WW8Num11">
    <w:name w:val="WW8Num11"/>
    <w:basedOn w:val="Bezlisty"/>
    <w:pPr>
      <w:numPr>
        <w:numId w:val="11"/>
      </w:numPr>
    </w:pPr>
  </w:style>
  <w:style w:type="numbering" w:customStyle="1" w:styleId="WW8Num12">
    <w:name w:val="WW8Num12"/>
    <w:basedOn w:val="Bezlisty"/>
    <w:pPr>
      <w:numPr>
        <w:numId w:val="12"/>
      </w:numPr>
    </w:pPr>
  </w:style>
  <w:style w:type="numbering" w:customStyle="1" w:styleId="WW8Num13">
    <w:name w:val="WW8Num13"/>
    <w:basedOn w:val="Bezlisty"/>
    <w:pPr>
      <w:numPr>
        <w:numId w:val="13"/>
      </w:numPr>
    </w:pPr>
  </w:style>
  <w:style w:type="numbering" w:customStyle="1" w:styleId="WW8Num14">
    <w:name w:val="WW8Num14"/>
    <w:basedOn w:val="Bezlisty"/>
    <w:pPr>
      <w:numPr>
        <w:numId w:val="14"/>
      </w:numPr>
    </w:pPr>
  </w:style>
  <w:style w:type="numbering" w:customStyle="1" w:styleId="WW8Num15">
    <w:name w:val="WW8Num15"/>
    <w:basedOn w:val="Bezlisty"/>
    <w:pPr>
      <w:numPr>
        <w:numId w:val="15"/>
      </w:numPr>
    </w:pPr>
  </w:style>
  <w:style w:type="numbering" w:customStyle="1" w:styleId="WW8Num16">
    <w:name w:val="WW8Num16"/>
    <w:basedOn w:val="Bezlisty"/>
    <w:pPr>
      <w:numPr>
        <w:numId w:val="16"/>
      </w:numPr>
    </w:pPr>
  </w:style>
  <w:style w:type="numbering" w:customStyle="1" w:styleId="WW8Num17">
    <w:name w:val="WW8Num17"/>
    <w:basedOn w:val="Bezlisty"/>
    <w:pPr>
      <w:numPr>
        <w:numId w:val="17"/>
      </w:numPr>
    </w:pPr>
  </w:style>
  <w:style w:type="numbering" w:customStyle="1" w:styleId="WW8Num18">
    <w:name w:val="WW8Num18"/>
    <w:basedOn w:val="Bezlisty"/>
    <w:pPr>
      <w:numPr>
        <w:numId w:val="18"/>
      </w:numPr>
    </w:pPr>
  </w:style>
  <w:style w:type="numbering" w:customStyle="1" w:styleId="WW8Num19">
    <w:name w:val="WW8Num19"/>
    <w:basedOn w:val="Bezlisty"/>
    <w:pPr>
      <w:numPr>
        <w:numId w:val="19"/>
      </w:numPr>
    </w:pPr>
  </w:style>
  <w:style w:type="numbering" w:customStyle="1" w:styleId="WW8Num20">
    <w:name w:val="WW8Num20"/>
    <w:basedOn w:val="Bezlisty"/>
    <w:pPr>
      <w:numPr>
        <w:numId w:val="20"/>
      </w:numPr>
    </w:pPr>
  </w:style>
  <w:style w:type="numbering" w:customStyle="1" w:styleId="WW8Num21">
    <w:name w:val="WW8Num21"/>
    <w:basedOn w:val="Bezlisty"/>
    <w:pPr>
      <w:numPr>
        <w:numId w:val="21"/>
      </w:numPr>
    </w:pPr>
  </w:style>
  <w:style w:type="numbering" w:customStyle="1" w:styleId="WW8Num22">
    <w:name w:val="WW8Num22"/>
    <w:basedOn w:val="Bezlisty"/>
    <w:pPr>
      <w:numPr>
        <w:numId w:val="22"/>
      </w:numPr>
    </w:pPr>
  </w:style>
  <w:style w:type="numbering" w:customStyle="1" w:styleId="WW8Num23">
    <w:name w:val="WW8Num23"/>
    <w:basedOn w:val="Bezlisty"/>
    <w:pPr>
      <w:numPr>
        <w:numId w:val="23"/>
      </w:numPr>
    </w:pPr>
  </w:style>
  <w:style w:type="numbering" w:customStyle="1" w:styleId="WW8Num24">
    <w:name w:val="WW8Num24"/>
    <w:basedOn w:val="Bezlisty"/>
    <w:pPr>
      <w:numPr>
        <w:numId w:val="24"/>
      </w:numPr>
    </w:pPr>
  </w:style>
  <w:style w:type="numbering" w:customStyle="1" w:styleId="WW8Num25">
    <w:name w:val="WW8Num25"/>
    <w:basedOn w:val="Bezlisty"/>
    <w:pPr>
      <w:numPr>
        <w:numId w:val="25"/>
      </w:numPr>
    </w:pPr>
  </w:style>
  <w:style w:type="numbering" w:customStyle="1" w:styleId="WW8Num26">
    <w:name w:val="WW8Num26"/>
    <w:basedOn w:val="Bezlisty"/>
    <w:pPr>
      <w:numPr>
        <w:numId w:val="26"/>
      </w:numPr>
    </w:pPr>
  </w:style>
  <w:style w:type="numbering" w:customStyle="1" w:styleId="WW8Num27">
    <w:name w:val="WW8Num27"/>
    <w:basedOn w:val="Bezlisty"/>
    <w:pPr>
      <w:numPr>
        <w:numId w:val="27"/>
      </w:numPr>
    </w:pPr>
  </w:style>
  <w:style w:type="numbering" w:customStyle="1" w:styleId="WW8Num28">
    <w:name w:val="WW8Num28"/>
    <w:basedOn w:val="Bezlisty"/>
    <w:pPr>
      <w:numPr>
        <w:numId w:val="28"/>
      </w:numPr>
    </w:pPr>
  </w:style>
  <w:style w:type="numbering" w:customStyle="1" w:styleId="WW8Num29">
    <w:name w:val="WW8Num29"/>
    <w:basedOn w:val="Bezlisty"/>
    <w:pPr>
      <w:numPr>
        <w:numId w:val="29"/>
      </w:numPr>
    </w:pPr>
  </w:style>
  <w:style w:type="numbering" w:customStyle="1" w:styleId="WW8Num30">
    <w:name w:val="WW8Num30"/>
    <w:basedOn w:val="Bezlisty"/>
    <w:pPr>
      <w:numPr>
        <w:numId w:val="30"/>
      </w:numPr>
    </w:pPr>
  </w:style>
  <w:style w:type="numbering" w:customStyle="1" w:styleId="WW8Num31">
    <w:name w:val="WW8Num31"/>
    <w:basedOn w:val="Bezlisty"/>
    <w:pPr>
      <w:numPr>
        <w:numId w:val="31"/>
      </w:numPr>
    </w:pPr>
  </w:style>
  <w:style w:type="numbering" w:customStyle="1" w:styleId="WW8Num32">
    <w:name w:val="WW8Num32"/>
    <w:basedOn w:val="Bezlisty"/>
    <w:pPr>
      <w:numPr>
        <w:numId w:val="32"/>
      </w:numPr>
    </w:pPr>
  </w:style>
  <w:style w:type="numbering" w:customStyle="1" w:styleId="WW8Num33">
    <w:name w:val="WW8Num33"/>
    <w:basedOn w:val="Bezlisty"/>
    <w:pPr>
      <w:numPr>
        <w:numId w:val="33"/>
      </w:numPr>
    </w:pPr>
  </w:style>
  <w:style w:type="numbering" w:customStyle="1" w:styleId="WW8Num34">
    <w:name w:val="WW8Num34"/>
    <w:basedOn w:val="Bezlisty"/>
    <w:pPr>
      <w:numPr>
        <w:numId w:val="34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75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533</Words>
  <Characters>3668</Characters>
  <Application>Microsoft Office Word</Application>
  <DocSecurity>0</DocSecurity>
  <Lines>193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Janusz Kawalec</cp:lastModifiedBy>
  <cp:revision>8</cp:revision>
  <cp:lastPrinted>2014-10-01T09:18:00Z</cp:lastPrinted>
  <dcterms:created xsi:type="dcterms:W3CDTF">2022-04-20T05:29:00Z</dcterms:created>
  <dcterms:modified xsi:type="dcterms:W3CDTF">2026-04-27T16:03:00Z</dcterms:modified>
</cp:coreProperties>
</file>